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34B5" w14:textId="5858D948" w:rsidR="00BA50BD" w:rsidRPr="00F63590" w:rsidRDefault="001738EB" w:rsidP="001C0B86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F63590">
        <w:rPr>
          <w:rFonts w:ascii="Times New Roman" w:hAnsi="Times New Roman" w:cs="Times New Roman"/>
          <w:i/>
          <w:iCs/>
        </w:rPr>
        <w:t xml:space="preserve">«Dopo questi fatti, Gesù si manifestò di nuovo ai discepoli sul mare di Tiberiade. E si manifestò così: si trovavano insieme Simon Pietro, Tommaso detto Didimo, Natanaele di Cana di Galilea, i figli di Zebedeo e altri due discepoli. Disse loro Simon Pietro: “Io vado a pescare”. Gli dissero: “Veniamo anche noi con te”. Allora uscirono e salirono sulla </w:t>
      </w:r>
      <w:r w:rsidR="006B4830" w:rsidRPr="00F63590">
        <w:rPr>
          <w:rFonts w:ascii="Times New Roman" w:hAnsi="Times New Roman" w:cs="Times New Roman"/>
          <w:i/>
          <w:iCs/>
        </w:rPr>
        <w:t>barca,</w:t>
      </w:r>
      <w:r w:rsidRPr="00F63590">
        <w:rPr>
          <w:rFonts w:ascii="Times New Roman" w:hAnsi="Times New Roman" w:cs="Times New Roman"/>
          <w:i/>
          <w:iCs/>
        </w:rPr>
        <w:t xml:space="preserve"> ma quella notte non presero nulla».</w:t>
      </w:r>
    </w:p>
    <w:p w14:paraId="569FD6D8" w14:textId="02EC0065" w:rsidR="001738EB" w:rsidRDefault="001738EB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Inizia così il brano evangelico che la liturgia ci propone questa domenica.</w:t>
      </w:r>
    </w:p>
    <w:p w14:paraId="1AEA1C33" w14:textId="31D589BC" w:rsidR="001738EB" w:rsidRDefault="001738EB" w:rsidP="001C0B86">
      <w:pPr>
        <w:pStyle w:val="Nessunaspaziatura"/>
        <w:jc w:val="both"/>
        <w:rPr>
          <w:rFonts w:ascii="Times New Roman" w:hAnsi="Times New Roman" w:cs="Times New Roman"/>
        </w:rPr>
      </w:pPr>
      <w:r w:rsidRPr="00F63590">
        <w:rPr>
          <w:rFonts w:ascii="Times New Roman" w:hAnsi="Times New Roman" w:cs="Times New Roman"/>
          <w:i/>
          <w:iCs/>
        </w:rPr>
        <w:t>«Dopo questi fatti…»</w:t>
      </w:r>
      <w:r>
        <w:rPr>
          <w:rFonts w:ascii="Times New Roman" w:hAnsi="Times New Roman" w:cs="Times New Roman"/>
        </w:rPr>
        <w:t>: quali sono i fatti a cui l’evangelista Giovanni si riferisce?</w:t>
      </w:r>
    </w:p>
    <w:p w14:paraId="41CFCA80" w14:textId="77777777" w:rsidR="001738EB" w:rsidRDefault="001738EB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fatti sono i tre anni trascorsi dagli apostoli con Gesù, ovvero tutto il tempo della sua predicazione. I fatti sono la passione e morte di Gesù; i fatti sono la sua resurrezione, le sue apparizioni a Maria di Magdala, agli apostoli, ai discepoli…</w:t>
      </w:r>
    </w:p>
    <w:p w14:paraId="0DBEEE7C" w14:textId="23379BC4" w:rsidR="001738EB" w:rsidRDefault="001738EB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 tutti questi fatti - potremmo dire nonostante tutti questi fatti -, cosa accade? Accade che gli apostoli tornano indietro a quello che erano prima, ritornano a pescare, ritornano alla loro storia di sempre.</w:t>
      </w:r>
    </w:p>
    <w:p w14:paraId="232F8D99" w14:textId="1DED5821" w:rsidR="001738EB" w:rsidRDefault="001738EB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Pietro è il primo a dare le dimissioni: ha fallito come pescatore di uomini, vuole tornare a fare il pescatore di pesci. Ma le sue reti restano irrimediabilmente vuote proprio come agli inizi, proprio come quella notte di </w:t>
      </w:r>
      <w:r w:rsidR="00F63590">
        <w:rPr>
          <w:rFonts w:ascii="Times New Roman" w:hAnsi="Times New Roman" w:cs="Times New Roman"/>
        </w:rPr>
        <w:t>tre</w:t>
      </w:r>
      <w:r>
        <w:rPr>
          <w:rFonts w:ascii="Times New Roman" w:hAnsi="Times New Roman" w:cs="Times New Roman"/>
        </w:rPr>
        <w:t xml:space="preserve"> anni prima, la notte che precedette il suo primo incontro con Gesù e la sua chiamata a seguirlo. Anche questa volta le reti sono vuote, la pesca è stata un fallimento.</w:t>
      </w:r>
    </w:p>
    <w:p w14:paraId="55A2C7F7" w14:textId="3B700023" w:rsidR="001738EB" w:rsidRDefault="001738EB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proprio in questo momento, al culmine della rassegnazione, proprio nel fondo di que</w:t>
      </w:r>
      <w:r w:rsidR="00F63590">
        <w:rPr>
          <w:rFonts w:ascii="Times New Roman" w:hAnsi="Times New Roman" w:cs="Times New Roman"/>
        </w:rPr>
        <w:t>sta</w:t>
      </w:r>
      <w:r>
        <w:rPr>
          <w:rFonts w:ascii="Times New Roman" w:hAnsi="Times New Roman" w:cs="Times New Roman"/>
        </w:rPr>
        <w:t xml:space="preserve"> rassegnazione, arriva ancora una volta il Signore. Perché una volta che Dio ti ha toccato puoi abbandonarlo, puoi tornare a quello che facevi prima, ma rimani senza tutto.</w:t>
      </w:r>
    </w:p>
    <w:p w14:paraId="57A2B6D3" w14:textId="60AC5C39" w:rsidR="001738EB" w:rsidRDefault="001738EB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comunque c’è un Dio che non vuole fare senza di te: quando tu </w:t>
      </w:r>
      <w:r w:rsidR="006B4830">
        <w:rPr>
          <w:rFonts w:ascii="Times New Roman" w:hAnsi="Times New Roman" w:cs="Times New Roman"/>
        </w:rPr>
        <w:t>ti metti via, Lui ti viene a tirar fuori, quando tu ti stanchi di Lui, Lui non si stanca di te.</w:t>
      </w:r>
    </w:p>
    <w:p w14:paraId="6F2F60C8" w14:textId="3E257D72" w:rsidR="006B4830" w:rsidRDefault="006B4830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Infatti, </w:t>
      </w:r>
      <w:r w:rsidRPr="001C0B86">
        <w:rPr>
          <w:rFonts w:ascii="Times New Roman" w:hAnsi="Times New Roman" w:cs="Times New Roman"/>
          <w:i/>
          <w:iCs/>
        </w:rPr>
        <w:t>«quando era già l’alba, Gesù stette sulla riva ma i discepoli non si erano accorti che era Gesù. Gesù disse loro: “Figlioli, non avete nulla da mangiare?”. Gli risposero: “No”. Allora egli disse loro: “Gettate la rete dalla parte destra della barca e troverete. La gettarono e non riuscivano più a tirarla su per la grande quantità di pesci».</w:t>
      </w:r>
    </w:p>
    <w:p w14:paraId="20203EB2" w14:textId="0E901DF6" w:rsidR="006B4830" w:rsidRDefault="006B4830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a questo punto che i discepoli riconoscono il loro Signore, ma questo è solo l’inizio di un percorso di avvicinamento, di riconoscimento, di intimità che Gesù chiederà loro, soprattutto a Pietro.</w:t>
      </w:r>
    </w:p>
    <w:p w14:paraId="3E58DA18" w14:textId="13F29DD4" w:rsidR="006B4830" w:rsidRDefault="006B4830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Infatti, Gesù comincia a parlare con lui: </w:t>
      </w:r>
      <w:r w:rsidRPr="001C0B86">
        <w:rPr>
          <w:rFonts w:ascii="Times New Roman" w:hAnsi="Times New Roman" w:cs="Times New Roman"/>
          <w:i/>
          <w:iCs/>
        </w:rPr>
        <w:t>«Simone, figlio di Giovanni, mi ami più di costoro?».</w:t>
      </w:r>
      <w:r>
        <w:rPr>
          <w:rFonts w:ascii="Times New Roman" w:hAnsi="Times New Roman" w:cs="Times New Roman"/>
        </w:rPr>
        <w:t xml:space="preserve"> Pietro risponde: </w:t>
      </w:r>
      <w:r w:rsidRPr="001C0B86">
        <w:rPr>
          <w:rFonts w:ascii="Times New Roman" w:hAnsi="Times New Roman" w:cs="Times New Roman"/>
          <w:i/>
          <w:iCs/>
        </w:rPr>
        <w:t>«Certo, Signore, tu lo sai che ti voglio bene»</w:t>
      </w:r>
      <w:r>
        <w:rPr>
          <w:rFonts w:ascii="Times New Roman" w:hAnsi="Times New Roman" w:cs="Times New Roman"/>
        </w:rPr>
        <w:t xml:space="preserve">. Gesù usa un verbo particolare, quello dell’amore grande, del massimo possibile, Pietro risponde con il verbo umile dell’amicizia. </w:t>
      </w:r>
    </w:p>
    <w:p w14:paraId="7F5DC65B" w14:textId="3210C2B2" w:rsidR="006B4830" w:rsidRDefault="006B4830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Gesù prova di nuovo: </w:t>
      </w:r>
      <w:r w:rsidRPr="001C0B86">
        <w:rPr>
          <w:rFonts w:ascii="Times New Roman" w:hAnsi="Times New Roman" w:cs="Times New Roman"/>
          <w:i/>
          <w:iCs/>
        </w:rPr>
        <w:t>«Simone, figlio di Giovanni, mi ami?»</w:t>
      </w:r>
      <w:r>
        <w:rPr>
          <w:rFonts w:ascii="Times New Roman" w:hAnsi="Times New Roman" w:cs="Times New Roman"/>
        </w:rPr>
        <w:t>. Rimane il verbo grande dell’amore assoluto, ma, a differenza della prima domanda, non c’è più il termine di confronto con gli altri discepoli. Pietro si aggrappa ancora una volta all’amicizia, così umana, così rassicurante: Signore ti voglio bene, ti sono amico, lo sai.</w:t>
      </w:r>
    </w:p>
    <w:p w14:paraId="659AF6F0" w14:textId="6967ED5E" w:rsidR="006B4830" w:rsidRDefault="006B4830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terza domanda, Gesù abbassa ancora il tiro, scende ancora: </w:t>
      </w:r>
      <w:r w:rsidRPr="001C0B86">
        <w:rPr>
          <w:rFonts w:ascii="Times New Roman" w:hAnsi="Times New Roman" w:cs="Times New Roman"/>
          <w:i/>
          <w:iCs/>
        </w:rPr>
        <w:t>«Simone, figlio di Giovanni, mi vuoi bene?»</w:t>
      </w:r>
      <w:r>
        <w:rPr>
          <w:rFonts w:ascii="Times New Roman" w:hAnsi="Times New Roman" w:cs="Times New Roman"/>
        </w:rPr>
        <w:t>. Gesù si abbassa alla comprensione di Pietro, fino a che le esigenze di Pietro, la sua fatica, la sua tristezza, diventano più importanti delle esigenze stesse di Gesù.</w:t>
      </w:r>
    </w:p>
    <w:p w14:paraId="443E159D" w14:textId="5E811E02" w:rsidR="006B4830" w:rsidRDefault="006B4830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Gesù consegna a questo Pietro i suoi agnelli</w:t>
      </w:r>
      <w:r w:rsidR="001C0B86">
        <w:rPr>
          <w:rFonts w:ascii="Times New Roman" w:hAnsi="Times New Roman" w:cs="Times New Roman"/>
        </w:rPr>
        <w:t>, l</w:t>
      </w:r>
      <w:r>
        <w:rPr>
          <w:rFonts w:ascii="Times New Roman" w:hAnsi="Times New Roman" w:cs="Times New Roman"/>
        </w:rPr>
        <w:t>e sue pecore, la sua Chiesa</w:t>
      </w:r>
      <w:r w:rsidR="00FC6855">
        <w:rPr>
          <w:rFonts w:ascii="Times New Roman" w:hAnsi="Times New Roman" w:cs="Times New Roman"/>
        </w:rPr>
        <w:t>, perché, ora, Pietro è pronto ad accompagnare i fratelli, ora che conosce il suo limite, ora che non si lancia più, come qualche tempo prima, in spericolate quanto ingenue manifestazioni di fede.</w:t>
      </w:r>
    </w:p>
    <w:p w14:paraId="32A4942C" w14:textId="14209468" w:rsidR="00FC6855" w:rsidRPr="001738EB" w:rsidRDefault="00FC6855" w:rsidP="001C0B8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L’ultima parola di Gesù a Pietro è come quella che gli ha rivolto tre anni prima, all’inizio della loro storia, </w:t>
      </w:r>
      <w:r w:rsidRPr="001C0B86">
        <w:rPr>
          <w:rFonts w:ascii="Times New Roman" w:hAnsi="Times New Roman" w:cs="Times New Roman"/>
          <w:i/>
          <w:iCs/>
        </w:rPr>
        <w:t>«Seguimi»</w:t>
      </w:r>
      <w:r>
        <w:rPr>
          <w:rFonts w:ascii="Times New Roman" w:hAnsi="Times New Roman" w:cs="Times New Roman"/>
        </w:rPr>
        <w:t>. Perché alla fine ci servirà solo l’aver seguito Lui. E questo non è questione di coerenza, di buona condotta, di retta morale che ci vengono chieste, ma di una relazione, di un rapporto, di un’amicizia, di un amore…con il Dio della vita.</w:t>
      </w:r>
    </w:p>
    <w:sectPr w:rsidR="00FC6855" w:rsidRPr="00173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BD"/>
    <w:rsid w:val="00054514"/>
    <w:rsid w:val="001738EB"/>
    <w:rsid w:val="001C0B86"/>
    <w:rsid w:val="00243FCF"/>
    <w:rsid w:val="006B4830"/>
    <w:rsid w:val="00BA50BD"/>
    <w:rsid w:val="00F63590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2224"/>
  <w15:chartTrackingRefBased/>
  <w15:docId w15:val="{6234C09D-9B92-4645-8D1B-7040FBBF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50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50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5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5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5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5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50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50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50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50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50B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7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nocitra</dc:creator>
  <cp:keywords/>
  <dc:description/>
  <cp:lastModifiedBy>patrizia nocitra</cp:lastModifiedBy>
  <cp:revision>2</cp:revision>
  <dcterms:created xsi:type="dcterms:W3CDTF">2025-05-02T21:11:00Z</dcterms:created>
  <dcterms:modified xsi:type="dcterms:W3CDTF">2025-05-02T21:11:00Z</dcterms:modified>
</cp:coreProperties>
</file>